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FirstClick Student Program: Parent or Guardian Consent Form</w:t>
      </w:r>
    </w:p>
    <w:p>
      <w:r>
        <w:rPr>
          <w:i/>
          <w:color w:val="5B7286"/>
        </w:rPr>
        <w:t>For students under 18 using FirstClick Digital Skills through their school · Version 1.1 · 29 September 2026 · Draft for review by an attorney before first use</w:t>
      </w:r>
    </w:p>
    <w:tbl>
      <w:tblPr>
        <w:tblStyle w:val="TableGrid"/>
        <w:tblLayout w:type="fixed"/>
        <w:tblLook w:firstColumn="1" w:firstRow="1" w:lastColumn="0" w:lastRow="0" w:noHBand="0" w:noVBand="1" w:val="04A0"/>
        <w:tblW w:w="9360" w:type="dxa"/>
      </w:tblPr>
      <w:tblGrid>
        <w:gridCol w:w="9360"/>
      </w:tblGrid>
      <w:tr>
        <w:tc>
          <w:tcPr>
            <w:tcW w:type="dxa" w:w="9360"/>
            <w:shd w:val="clear" w:color="auto" w:fill="FFF4DD"/>
          </w:tcPr>
          <w:p>
            <w:r>
              <w:rPr>
                <w:b/>
              </w:rPr>
              <w:t xml:space="preserve">For the school. </w:t>
            </w:r>
            <w:r>
              <w:t>Give this form to the parent or legal guardian of each student under 18. Keep the signed original for as long as the student is enrolled in the program, and send FirstClick a scanned copy, or confirm in writing that it is signed, before we open the student's account. Questions: learn@liguaneaadvisory.com.</w:t>
            </w:r>
          </w:p>
        </w:tc>
      </w:tr>
    </w:tbl>
    <w:p/>
    <w:p>
      <w:pPr>
        <w:pStyle w:val="Heading1"/>
      </w:pPr>
      <w:r>
        <w:t>1. About FirstClick and the Student Program</w:t>
      </w:r>
    </w:p>
    <w:p>
      <w:pPr>
        <w:spacing w:after="120"/>
      </w:pPr>
      <w:r>
        <w:rPr>
          <w:i w:val="0"/>
        </w:rPr>
        <w:t>FirstClick Digital Skills is a plain-English online course in Computer Skills and in AI, Scams and Online Safety. It is a business name of Liguanea Advisory Group Limited, 8 Lakehurst Drive, Kingston 8, St. Andrew, Jamaica W.I. FirstClick is for adults and for students. Students under 18 use FirstClick only through a school that has joined the FirstClick Student Program, and only with this form signed by a parent or legal guardian. The rules are in section 14 of our Terms and conditions and in our Privacy notice, at learn.liguaneaadvisory.com.</w:t>
      </w:r>
    </w:p>
    <w:p>
      <w:pPr>
        <w:pStyle w:val="Heading1"/>
      </w:pPr>
      <w:r>
        <w:t>2. About the student</w:t>
      </w:r>
    </w:p>
    <w:tbl>
      <w:tblPr>
        <w:tblStyle w:val="TableGrid"/>
        <w:tblLayout w:type="fixed"/>
        <w:tblLook w:firstColumn="1" w:firstRow="1" w:lastColumn="0" w:lastRow="0" w:noHBand="0" w:noVBand="1" w:val="04A0"/>
        <w:tblW w:w="9360" w:type="dxa"/>
      </w:tblPr>
      <w:tblGrid>
        <w:gridCol w:w="3456"/>
        <w:gridCol w:w="5903"/>
      </w:tblGrid>
      <w:tr>
        <w:trPr>
          <w:trHeight w:val="576" w:hRule="atLeast"/>
          <w:cantSplit/>
        </w:trPr>
        <w:tc>
          <w:tcPr>
            <w:tcW w:type="dxa" w:w="3456"/>
            <w:shd w:val="clear" w:color="auto" w:fill="EEF3F8"/>
          </w:tcPr>
          <w:p>
            <w:pPr>
              <w:keepNext/>
            </w:pPr>
            <w:r>
              <w:rPr>
                <w:b/>
                <w:sz w:val="20"/>
              </w:rPr>
              <w:t>Student's full name (as on school records)</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Date of birth</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School</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Grade or form</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Student's email address (for sign-in codes; a school address is fine)</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Teacher or program lead at the school</w:t>
            </w:r>
          </w:p>
        </w:tc>
        <w:tc>
          <w:tcPr>
            <w:tcW w:type="dxa" w:w="5903"/>
          </w:tcPr>
          <w:p>
            <w:pPr>
              <w:spacing w:after="200"/>
            </w:pPr>
            <w:r/>
          </w:p>
        </w:tc>
      </w:tr>
    </w:tbl>
    <w:p>
      <w:pPr>
        <w:spacing w:after="40"/>
      </w:pPr>
    </w:p>
    <w:p>
      <w:pPr>
        <w:pStyle w:val="Heading1"/>
      </w:pPr>
      <w:r>
        <w:t>3. About the parent or legal guardian</w:t>
      </w:r>
    </w:p>
    <w:tbl>
      <w:tblPr>
        <w:tblStyle w:val="TableGrid"/>
        <w:tblLayout w:type="fixed"/>
        <w:tblLook w:firstColumn="1" w:firstRow="1" w:lastColumn="0" w:lastRow="0" w:noHBand="0" w:noVBand="1" w:val="04A0"/>
        <w:tblW w:w="9360" w:type="dxa"/>
      </w:tblPr>
      <w:tblGrid>
        <w:gridCol w:w="3456"/>
        <w:gridCol w:w="5903"/>
      </w:tblGrid>
      <w:tr>
        <w:trPr>
          <w:trHeight w:val="576" w:hRule="atLeast"/>
          <w:cantSplit/>
        </w:trPr>
        <w:tc>
          <w:tcPr>
            <w:tcW w:type="dxa" w:w="3456"/>
            <w:shd w:val="clear" w:color="auto" w:fill="EEF3F8"/>
          </w:tcPr>
          <w:p>
            <w:pPr>
              <w:keepNext/>
            </w:pPr>
            <w:r>
              <w:rPr>
                <w:b/>
                <w:sz w:val="20"/>
              </w:rPr>
              <w:t>Full name</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Relationship to the student</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Mobile number</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Email address (if any)</w:t>
            </w:r>
          </w:p>
        </w:tc>
        <w:tc>
          <w:tcPr>
            <w:tcW w:type="dxa" w:w="5903"/>
          </w:tcPr>
          <w:p>
            <w:pPr>
              <w:spacing w:after="200"/>
            </w:pPr>
            <w:r/>
          </w:p>
        </w:tc>
      </w:tr>
    </w:tbl>
    <w:p>
      <w:pPr>
        <w:spacing w:after="40"/>
      </w:pPr>
    </w:p>
    <w:p>
      <w:pPr>
        <w:pStyle w:val="Heading1"/>
      </w:pPr>
      <w:r>
        <w:t>4. What the student will do</w:t>
      </w:r>
    </w:p>
    <w:p>
      <w:pPr>
        <w:spacing w:after="120"/>
      </w:pPr>
      <w:r>
        <w:rPr>
          <w:i w:val="0"/>
        </w:rPr>
        <w:t>The student will take FirstClick lessons at school, on school or donated computers, supervised by the school. They will learn to use a computer and a phone safely, spot scams and protect their information. They receive a certificate in their name when they complete a whole course. The student does not pay anything, and no payment page appears on a student account.</w:t>
      </w:r>
    </w:p>
    <w:p>
      <w:pPr>
        <w:pStyle w:val="Heading1"/>
      </w:pPr>
      <w:r>
        <w:t>5. What information we keep, and why</w:t>
      </w:r>
    </w:p>
    <w:p>
      <w:pPr>
        <w:pStyle w:val="ListBullet"/>
      </w:pPr>
      <w:r>
        <w:t>The student's name, date of birth, school and grade or form: to open their account, confirm their age and put their name on any certificate.</w:t>
      </w:r>
    </w:p>
    <w:p>
      <w:pPr>
        <w:pStyle w:val="ListBullet"/>
      </w:pPr>
      <w:r>
        <w:t>The student's email address: to send them sign-in codes and messages about their account. It can be an address the school gives them.</w:t>
      </w:r>
    </w:p>
    <w:p>
      <w:pPr>
        <w:pStyle w:val="ListBullet"/>
      </w:pPr>
      <w:r>
        <w:t>Their lesson progress and quiz results: so they can carry on where they left off, and so we can tell the school's program lead how they are doing.</w:t>
      </w:r>
    </w:p>
    <w:p>
      <w:pPr>
        <w:pStyle w:val="ListBullet"/>
      </w:pPr>
      <w:r>
        <w:t>The parent or guardian's name and contact details: to record this consent and to contact you about the account.</w:t>
      </w:r>
    </w:p>
    <w:p>
      <w:pPr>
        <w:spacing w:after="160"/>
      </w:pPr>
      <w:r>
        <w:rPr>
          <w:i w:val="0"/>
        </w:rPr>
        <w:t>We do not collect the student's phone number, identification or TRN number, photograph or payment details. Students do not receive newsletters or marketing, and the AI helpers on our website are switched off for student accounts. The information is kept securely, seen only by FirstClick staff and the school's program lead, never sold or shared for marketing, and kept while the student is enrolled and for one year after they leave the program. Then it is deleted.</w:t>
      </w:r>
    </w:p>
    <w:p>
      <w:pPr>
        <w:pStyle w:val="Heading1"/>
      </w:pPr>
      <w:r>
        <w:t>6. Your rights</w:t>
      </w:r>
    </w:p>
    <w:p>
      <w:pPr>
        <w:spacing w:after="120"/>
      </w:pPr>
      <w:r>
        <w:rPr>
          <w:i w:val="0"/>
        </w:rPr>
        <w:t>You can ask to see, correct or delete the student's information, and you can withdraw this consent at any time, by telling the school or emailing learn@liguaneaadvisory.com. When consent is withdrawn, we close the student's account and delete their information, except anything the law requires us to keep. Withdrawing does not affect anything done before.</w:t>
      </w:r>
    </w:p>
    <w:p>
      <w:r>
        <w:br w:type="page"/>
      </w:r>
    </w:p>
    <w:p>
      <w:pPr>
        <w:pStyle w:val="Heading1"/>
      </w:pPr>
      <w:r>
        <w:t>7. Consent</w:t>
      </w:r>
    </w:p>
    <w:p>
      <w:pPr>
        <w:spacing w:after="120"/>
      </w:pPr>
      <w:r>
        <w:rPr>
          <w:i w:val="0"/>
        </w:rPr>
        <w:t>Please tick each box that applies:</w:t>
      </w:r>
    </w:p>
    <w:p>
      <w:pPr>
        <w:spacing w:after="120"/>
        <w:ind w:left="504" w:hanging="504"/>
      </w:pPr>
      <w:r>
        <w:rPr>
          <w:sz w:val="26"/>
        </w:rPr>
        <w:t xml:space="preserve">☐   </w:t>
      </w:r>
      <w:r>
        <w:t>I am the parent or legal guardian of the student named in section 2.</w:t>
      </w:r>
    </w:p>
    <w:p>
      <w:pPr>
        <w:spacing w:after="120"/>
        <w:ind w:left="504" w:hanging="504"/>
      </w:pPr>
      <w:r>
        <w:rPr>
          <w:sz w:val="26"/>
        </w:rPr>
        <w:t xml:space="preserve">☐   </w:t>
      </w:r>
      <w:r>
        <w:t>I agree to the student taking part in the FirstClick Student Program at school, supervised by the school.</w:t>
      </w:r>
    </w:p>
    <w:p>
      <w:pPr>
        <w:spacing w:after="120"/>
        <w:ind w:left="504" w:hanging="504"/>
      </w:pPr>
      <w:r>
        <w:rPr>
          <w:sz w:val="26"/>
        </w:rPr>
        <w:t xml:space="preserve">☐   </w:t>
      </w:r>
      <w:r>
        <w:t>I agree to FirstClick keeping and using the information in section 5, as described there.</w:t>
      </w:r>
    </w:p>
    <w:p>
      <w:pPr>
        <w:spacing w:after="120"/>
        <w:ind w:left="504" w:hanging="504"/>
      </w:pPr>
      <w:r>
        <w:rPr>
          <w:sz w:val="26"/>
        </w:rPr>
        <w:t xml:space="preserve">☐   </w:t>
      </w:r>
      <w:r>
        <w:rPr>
          <w:b/>
        </w:rPr>
        <w:t xml:space="preserve">Optional. </w:t>
      </w:r>
      <w:r>
        <w:t>The student may also use their FirstClick account at home, outside school hours. If this box is not ticked, the student uses FirstClick only at school.</w:t>
      </w:r>
    </w:p>
    <w:p>
      <w:pPr>
        <w:pStyle w:val="Heading1"/>
      </w:pPr>
      <w:r>
        <w:t>8. Signatures</w:t>
      </w:r>
    </w:p>
    <w:tbl>
      <w:tblPr>
        <w:tblStyle w:val="TableGrid"/>
        <w:tblLayout w:type="fixed"/>
        <w:tblLook w:firstColumn="1" w:firstRow="1" w:lastColumn="0" w:lastRow="0" w:noHBand="0" w:noVBand="1" w:val="04A0"/>
        <w:tblW w:w="9360" w:type="dxa"/>
      </w:tblPr>
      <w:tblGrid>
        <w:gridCol w:w="3456"/>
        <w:gridCol w:w="5903"/>
      </w:tblGrid>
      <w:tr>
        <w:trPr>
          <w:trHeight w:val="576" w:hRule="atLeast"/>
          <w:cantSplit/>
        </w:trPr>
        <w:tc>
          <w:tcPr>
            <w:tcW w:type="dxa" w:w="3456"/>
            <w:shd w:val="clear" w:color="auto" w:fill="EEF3F8"/>
          </w:tcPr>
          <w:p>
            <w:pPr>
              <w:keepNext/>
            </w:pPr>
            <w:r>
              <w:rPr>
                <w:b/>
                <w:sz w:val="20"/>
              </w:rPr>
              <w:t>Parent or guardian signature</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Printed name</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Date</w:t>
            </w:r>
          </w:p>
        </w:tc>
        <w:tc>
          <w:tcPr>
            <w:tcW w:type="dxa" w:w="5903"/>
          </w:tcPr>
          <w:p>
            <w:pPr>
              <w:spacing w:after="200"/>
            </w:pPr>
            <w:r/>
          </w:p>
        </w:tc>
      </w:tr>
    </w:tbl>
    <w:p>
      <w:pPr>
        <w:spacing w:after="40"/>
      </w:pPr>
    </w:p>
    <w:tbl>
      <w:tblPr>
        <w:tblStyle w:val="TableGrid"/>
        <w:tblLayout w:type="fixed"/>
        <w:tblLook w:firstColumn="1" w:firstRow="1" w:lastColumn="0" w:lastRow="0" w:noHBand="0" w:noVBand="1" w:val="04A0"/>
        <w:tblW w:w="9360" w:type="dxa"/>
      </w:tblPr>
      <w:tblGrid>
        <w:gridCol w:w="3456"/>
        <w:gridCol w:w="5903"/>
      </w:tblGrid>
      <w:tr>
        <w:trPr>
          <w:trHeight w:val="576" w:hRule="atLeast"/>
          <w:cantSplit/>
        </w:trPr>
        <w:tc>
          <w:tcPr>
            <w:tcW w:type="dxa" w:w="3456"/>
            <w:shd w:val="clear" w:color="auto" w:fill="EEF3F8"/>
          </w:tcPr>
          <w:p>
            <w:pPr>
              <w:keepNext/>
            </w:pPr>
            <w:r>
              <w:rPr>
                <w:b/>
                <w:sz w:val="20"/>
              </w:rPr>
              <w:t>School program lead signature</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Printed name and position</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Date</w:t>
            </w:r>
          </w:p>
        </w:tc>
        <w:tc>
          <w:tcPr>
            <w:tcW w:type="dxa" w:w="5903"/>
          </w:tcPr>
          <w:p>
            <w:pPr>
              <w:spacing w:after="200"/>
            </w:pPr>
            <w:r/>
          </w:p>
        </w:tc>
      </w:tr>
      <w:tr>
        <w:trPr>
          <w:trHeight w:val="576" w:hRule="atLeast"/>
          <w:cantSplit/>
        </w:trPr>
        <w:tc>
          <w:tcPr>
            <w:tcW w:type="dxa" w:w="3456"/>
            <w:shd w:val="clear" w:color="auto" w:fill="EEF3F8"/>
          </w:tcPr>
          <w:p>
            <w:pPr>
              <w:keepNext/>
            </w:pPr>
            <w:r>
              <w:rPr>
                <w:b/>
                <w:sz w:val="20"/>
              </w:rPr>
              <w:t>School stamp</w:t>
            </w:r>
          </w:p>
        </w:tc>
        <w:tc>
          <w:tcPr>
            <w:tcW w:type="dxa" w:w="5903"/>
          </w:tcPr>
          <w:p>
            <w:pPr>
              <w:spacing w:after="200"/>
            </w:pPr>
            <w:r/>
          </w:p>
        </w:tc>
      </w:tr>
    </w:tbl>
    <w:p>
      <w:pPr>
        <w:spacing w:after="40"/>
      </w:pPr>
    </w:p>
    <w:p>
      <w:r>
        <w:rPr>
          <w:color w:val="5B7286"/>
          <w:sz w:val="18"/>
        </w:rPr>
        <w:t>FirstClick use only: account opened on ____________ by ____________ · Consent received on ____________</w:t>
      </w:r>
    </w:p>
    <w:sectPr w:rsidR="00FC693F" w:rsidRPr="0006063C" w:rsidSect="00034616">
      <w:headerReference w:type="default" r:id="rId9"/>
      <w:footerReference w:type="default" r:id="rId10"/>
      <w:pgSz w:w="12240" w:h="15840"/>
      <w:pgMar w:top="1944" w:right="1440" w:bottom="1368" w:left="1440" w:header="504"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E8B03A"/>
      </w:pBdr>
      <w:spacing w:before="0"/>
    </w:pPr>
    <w:r>
      <w:rPr>
        <w:rFonts w:ascii="Aptos" w:hAnsi="Aptos"/>
        <w:color w:val="5B7286"/>
        <w:sz w:val="16"/>
      </w:rPr>
      <w:t>FirstClick Digital Skills is a business name of Liguanea Advisory Group Limited · 8 Lakehurst Drive, Kingston 8, St. Andrew, Jamaica W.I. · learn@liguaneaadvisory.com</w:t>
    </w:r>
  </w:p>
  <w:p>
    <w:pPr>
      <w:spacing w:before="40"/>
    </w:pPr>
    <w:r>
      <w:rPr>
        <w:rFonts w:ascii="Aptos" w:hAnsi="Aptos"/>
        <w:color w:val="5B7286"/>
        <w:sz w:val="16"/>
      </w:rPr>
      <w:t xml:space="preserve">Page </w:t>
    </w:r>
    <w:r>
      <w:rPr>
        <w:rFonts w:ascii="Aptos" w:hAnsi="Aptos"/>
        <w:color w:val="5B7286"/>
        <w:sz w:val="16"/>
      </w:rPr>
      <w:fldChar w:fldCharType="begin"/>
    </w:r>
    <w:r>
      <w:rPr>
        <w:rFonts w:ascii="Aptos" w:hAnsi="Aptos"/>
        <w:color w:val="5B7286"/>
        <w:sz w:val="16"/>
      </w:rPr>
      <w:instrText xml:space="preserve">PAGE</w:instrText>
    </w:r>
    <w:r>
      <w:rPr>
        <w:rFonts w:ascii="Aptos" w:hAnsi="Aptos"/>
        <w:color w:val="5B7286"/>
        <w:sz w:val="16"/>
      </w:rPr>
      <w:fldChar w:fldCharType="separate"/>
    </w:r>
    <w:r>
      <w:rPr>
        <w:rFonts w:ascii="Aptos" w:hAnsi="Aptos"/>
        <w:color w:val="5B7286"/>
        <w:sz w:val="16"/>
      </w:rPr>
      <w:t>1</w:t>
    </w:r>
    <w:r>
      <w:rPr>
        <w:rFonts w:ascii="Aptos" w:hAnsi="Aptos"/>
        <w:color w:val="5B7286"/>
        <w:sz w:val="16"/>
      </w:rPr>
      <w:fldChar w:fldCharType="end"/>
    </w:r>
    <w:r>
      <w:rPr>
        <w:rFonts w:ascii="Aptos" w:hAnsi="Aptos"/>
        <w:color w:val="5B7286"/>
        <w:sz w:val="16"/>
      </w:rPr>
      <w:t xml:space="preserve"> of </w:t>
    </w:r>
    <w:r>
      <w:rPr>
        <w:rFonts w:ascii="Aptos" w:hAnsi="Aptos"/>
        <w:color w:val="5B7286"/>
        <w:sz w:val="16"/>
      </w:rPr>
      <w:fldChar w:fldCharType="begin"/>
    </w:r>
    <w:r>
      <w:rPr>
        <w:rFonts w:ascii="Aptos" w:hAnsi="Aptos"/>
        <w:color w:val="5B7286"/>
        <w:sz w:val="16"/>
      </w:rPr>
      <w:instrText xml:space="preserve">NUMPAGES</w:instrText>
    </w:r>
    <w:r>
      <w:rPr>
        <w:rFonts w:ascii="Aptos" w:hAnsi="Aptos"/>
        <w:color w:val="5B7286"/>
        <w:sz w:val="16"/>
      </w:rPr>
      <w:fldChar w:fldCharType="separate"/>
    </w:r>
    <w:r>
      <w:rPr>
        <w:rFonts w:ascii="Aptos" w:hAnsi="Aptos"/>
        <w:color w:val="5B7286"/>
        <w:sz w:val="16"/>
      </w:rPr>
      <w:t>1</w:t>
    </w:r>
    <w:r>
      <w:rPr>
        <w:rFonts w:ascii="Aptos" w:hAnsi="Aptos"/>
        <w:color w:val="5B7286"/>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5943600" cy="615973"/>
          <wp:docPr id="1" name="Picture 1"/>
          <wp:cNvGraphicFramePr>
            <a:graphicFrameLocks noChangeAspect="1"/>
          </wp:cNvGraphicFramePr>
          <a:graphic>
            <a:graphicData uri="http://schemas.openxmlformats.org/drawingml/2006/picture">
              <pic:pic>
                <pic:nvPicPr>
                  <pic:cNvPr id="0" name="letterhead-banner.png"/>
                  <pic:cNvPicPr/>
                </pic:nvPicPr>
                <pic:blipFill>
                  <a:blip r:embed="rId1"/>
                  <a:stretch>
                    <a:fillRect/>
                  </a:stretch>
                </pic:blipFill>
                <pic:spPr>
                  <a:xfrm>
                    <a:off x="0" y="0"/>
                    <a:ext cx="5943600" cy="61597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hAnsi="Aptos" w:cs="Aptos" w:eastAsia="Apto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s="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cs="Aptos" w:eastAsia="Aptos"/>
    </w:rPr>
  </w:style>
  <w:style w:type="character" w:customStyle="1" w:styleId="HeaderChar">
    <w:name w:val="Header Char"/>
    <w:basedOn w:val="DefaultParagraphFont"/>
    <w:link w:val="Header"/>
    <w:uiPriority w:val="99"/>
    <w:rsid w:val="00E618BF"/>
    <w:rPr>
      <w:rFonts w:ascii="Aptos" w:hAnsi="Aptos" w:cs="Aptos" w:eastAsia="Aptos"/>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cs="Aptos" w:eastAsia="Aptos"/>
    </w:rPr>
  </w:style>
  <w:style w:type="character" w:customStyle="1" w:styleId="FooterChar">
    <w:name w:val="Footer Char"/>
    <w:basedOn w:val="DefaultParagraphFont"/>
    <w:link w:val="Footer"/>
    <w:uiPriority w:val="99"/>
    <w:rsid w:val="00E618BF"/>
    <w:rPr>
      <w:rFonts w:ascii="Aptos" w:hAnsi="Aptos" w:cs="Aptos" w:eastAsia="Aptos"/>
    </w:rPr>
  </w:style>
  <w:style w:type="paragraph" w:styleId="Heading1">
    <w:name w:val="heading 1"/>
    <w:basedOn w:val="Normal"/>
    <w:next w:val="Normal"/>
    <w:link w:val="Heading1Char"/>
    <w:uiPriority w:val="9"/>
    <w:qFormat/>
    <w:rsid w:val="00FC693F"/>
    <w:pPr>
      <w:keepNext/>
      <w:keepLines/>
      <w:spacing w:before="480" w:after="0"/>
      <w:outlineLvl w:val="0"/>
    </w:pPr>
    <w:rPr>
      <w:rFonts w:ascii="Aptos" w:hAnsi="Aptos" w:cs="Aptos" w:eastAsia="Aptos"/>
      <w:b/>
      <w:bCs/>
      <w:color w:val="0B223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ptos" w:hAnsi="Aptos" w:cs="Aptos" w:eastAsia="Aptos"/>
      <w:b/>
      <w:bCs/>
      <w:color w:val="0B223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ptos" w:hAnsi="Aptos" w:cs="Aptos" w:eastAsia="Aptos"/>
      <w:b/>
      <w:bCs/>
      <w:color w:val="0B223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ptos" w:hAnsi="Aptos" w:cs="Aptos" w:eastAsia="Aptos"/>
      <w:b/>
      <w:bCs/>
      <w:i/>
      <w:iCs/>
      <w:color w:val="0B2239"/>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ptos" w:hAnsi="Aptos" w:cs="Aptos" w:eastAsia="Aptos"/>
      <w:color w:val="0B2239"/>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ptos" w:hAnsi="Aptos" w:cs="Aptos" w:eastAsia="Aptos"/>
      <w:i/>
      <w:iCs/>
      <w:color w:val="0B2239"/>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ptos" w:hAnsi="Aptos" w:cs="Aptos" w:eastAsia="Aptos"/>
      <w:i/>
      <w:iCs/>
      <w:color w:val="0B2239"/>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ptos" w:hAnsi="Aptos" w:cs="Aptos" w:eastAsia="Aptos"/>
      <w:color w:val="0B2239"/>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ptos" w:hAnsi="Aptos" w:cs="Aptos" w:eastAsia="Aptos"/>
      <w:i/>
      <w:iCs/>
      <w:color w:val="0B2239"/>
      <w:sz w:val="20"/>
      <w:szCs w:val="20"/>
    </w:rPr>
  </w:style>
  <w:style w:type="character" w:default="1" w:styleId="DefaultParagraphFont">
    <w:name w:val="Default Paragraph Font"/>
    <w:uiPriority w:val="1"/>
    <w:semiHidden/>
    <w:unhideWhenUsed/>
    <w:rPr>
      <w:rFonts w:ascii="Aptos" w:hAnsi="Aptos" w:cs="Aptos" w:eastAsia="Aptos"/>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ptos" w:hAnsi="Aptos" w:cs="Aptos" w:eastAsia="Aptos"/>
    </w:rPr>
  </w:style>
  <w:style w:type="character" w:customStyle="1" w:styleId="Heading1Char">
    <w:name w:val="Heading 1 Char"/>
    <w:basedOn w:val="DefaultParagraphFont"/>
    <w:link w:val="Heading1"/>
    <w:uiPriority w:val="9"/>
    <w:rsid w:val="00FC693F"/>
    <w:rPr>
      <w:rFonts w:ascii="Aptos" w:hAnsi="Aptos" w:cs="Aptos" w:eastAsia="Aptos"/>
      <w:b/>
      <w:bCs/>
      <w:color w:val="0B2239"/>
      <w:sz w:val="28"/>
      <w:szCs w:val="28"/>
    </w:rPr>
  </w:style>
  <w:style w:type="character" w:customStyle="1" w:styleId="Heading2Char">
    <w:name w:val="Heading 2 Char"/>
    <w:basedOn w:val="DefaultParagraphFont"/>
    <w:link w:val="Heading2"/>
    <w:uiPriority w:val="9"/>
    <w:rsid w:val="00FC693F"/>
    <w:rPr>
      <w:rFonts w:ascii="Aptos" w:hAnsi="Aptos" w:cs="Aptos" w:eastAsia="Aptos"/>
      <w:b/>
      <w:bCs/>
      <w:color w:val="0B2239"/>
      <w:sz w:val="26"/>
      <w:szCs w:val="26"/>
    </w:rPr>
  </w:style>
  <w:style w:type="character" w:customStyle="1" w:styleId="Heading3Char">
    <w:name w:val="Heading 3 Char"/>
    <w:basedOn w:val="DefaultParagraphFont"/>
    <w:link w:val="Heading3"/>
    <w:uiPriority w:val="9"/>
    <w:rsid w:val="00FC693F"/>
    <w:rPr>
      <w:rFonts w:ascii="Aptos" w:hAnsi="Aptos" w:cs="Aptos" w:eastAsia="Aptos"/>
      <w:b/>
      <w:bCs/>
      <w:color w:val="0B2239"/>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ptos" w:hAnsi="Aptos" w:cs="Aptos" w:eastAsia="Aptos"/>
      <w:color w:val="0B2239"/>
      <w:spacing w:val="5"/>
      <w:kern w:val="28"/>
      <w:sz w:val="52"/>
      <w:szCs w:val="52"/>
    </w:rPr>
  </w:style>
  <w:style w:type="character" w:customStyle="1" w:styleId="TitleChar">
    <w:name w:val="Title Char"/>
    <w:basedOn w:val="DefaultParagraphFont"/>
    <w:link w:val="Title"/>
    <w:uiPriority w:val="10"/>
    <w:rsid w:val="00FC693F"/>
    <w:rPr>
      <w:rFonts w:ascii="Aptos" w:hAnsi="Aptos" w:cs="Aptos" w:eastAsia="Apto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ptos" w:hAnsi="Aptos" w:cs="Aptos" w:eastAsia="Aptos"/>
      <w:i/>
      <w:iCs/>
      <w:color w:val="5B7286"/>
      <w:spacing w:val="15"/>
      <w:sz w:val="24"/>
      <w:szCs w:val="24"/>
    </w:rPr>
  </w:style>
  <w:style w:type="character" w:customStyle="1" w:styleId="SubtitleChar">
    <w:name w:val="Subtitle Char"/>
    <w:basedOn w:val="DefaultParagraphFont"/>
    <w:link w:val="Subtitle"/>
    <w:uiPriority w:val="11"/>
    <w:rsid w:val="00FC693F"/>
    <w:rPr>
      <w:rFonts w:ascii="Aptos" w:hAnsi="Aptos" w:cs="Aptos" w:eastAsia="Aptos"/>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ptos" w:hAnsi="Aptos" w:cs="Aptos" w:eastAsia="Aptos"/>
    </w:rPr>
  </w:style>
  <w:style w:type="paragraph" w:styleId="BodyText">
    <w:name w:val="Body Text"/>
    <w:basedOn w:val="Normal"/>
    <w:link w:val="BodyTextChar"/>
    <w:uiPriority w:val="99"/>
    <w:unhideWhenUsed/>
    <w:rsid w:val="00AA1D8D"/>
    <w:pPr>
      <w:spacing w:after="120"/>
    </w:pPr>
    <w:rPr>
      <w:rFonts w:ascii="Aptos" w:hAnsi="Aptos" w:cs="Aptos" w:eastAsia="Aptos"/>
    </w:rPr>
  </w:style>
  <w:style w:type="character" w:customStyle="1" w:styleId="BodyTextChar">
    <w:name w:val="Body Text Char"/>
    <w:basedOn w:val="DefaultParagraphFont"/>
    <w:link w:val="BodyText"/>
    <w:uiPriority w:val="99"/>
    <w:rsid w:val="00AA1D8D"/>
    <w:rPr>
      <w:rFonts w:ascii="Aptos" w:hAnsi="Aptos" w:cs="Aptos" w:eastAsia="Aptos"/>
    </w:rPr>
  </w:style>
  <w:style w:type="paragraph" w:styleId="BodyText2">
    <w:name w:val="Body Text 2"/>
    <w:basedOn w:val="Normal"/>
    <w:link w:val="BodyText2Char"/>
    <w:uiPriority w:val="99"/>
    <w:unhideWhenUsed/>
    <w:rsid w:val="00AA1D8D"/>
    <w:pPr>
      <w:spacing w:after="120" w:line="480" w:lineRule="auto"/>
    </w:pPr>
    <w:rPr>
      <w:rFonts w:ascii="Aptos" w:hAnsi="Aptos" w:cs="Aptos" w:eastAsia="Aptos"/>
    </w:rPr>
  </w:style>
  <w:style w:type="character" w:customStyle="1" w:styleId="BodyText2Char">
    <w:name w:val="Body Text 2 Char"/>
    <w:basedOn w:val="DefaultParagraphFont"/>
    <w:link w:val="BodyText2"/>
    <w:uiPriority w:val="99"/>
    <w:rsid w:val="00AA1D8D"/>
    <w:rPr>
      <w:rFonts w:ascii="Aptos" w:hAnsi="Aptos" w:cs="Aptos" w:eastAsia="Aptos"/>
    </w:rPr>
  </w:style>
  <w:style w:type="paragraph" w:styleId="BodyText3">
    <w:name w:val="Body Text 3"/>
    <w:basedOn w:val="Normal"/>
    <w:link w:val="BodyText3Char"/>
    <w:uiPriority w:val="99"/>
    <w:unhideWhenUsed/>
    <w:rsid w:val="00AA1D8D"/>
    <w:pPr>
      <w:spacing w:after="120"/>
    </w:pPr>
    <w:rPr>
      <w:rFonts w:ascii="Aptos" w:hAnsi="Aptos" w:cs="Aptos" w:eastAsia="Aptos"/>
      <w:sz w:val="16"/>
      <w:szCs w:val="16"/>
    </w:rPr>
  </w:style>
  <w:style w:type="character" w:customStyle="1" w:styleId="BodyText3Char">
    <w:name w:val="Body Text 3 Char"/>
    <w:basedOn w:val="DefaultParagraphFont"/>
    <w:link w:val="BodyText3"/>
    <w:uiPriority w:val="99"/>
    <w:rsid w:val="00AA1D8D"/>
    <w:rPr>
      <w:rFonts w:ascii="Aptos" w:hAnsi="Aptos" w:cs="Aptos" w:eastAsia="Aptos"/>
      <w:sz w:val="16"/>
      <w:szCs w:val="16"/>
    </w:rPr>
  </w:style>
  <w:style w:type="paragraph" w:styleId="List">
    <w:name w:val="List"/>
    <w:basedOn w:val="Normal"/>
    <w:uiPriority w:val="99"/>
    <w:unhideWhenUsed/>
    <w:rsid w:val="00AA1D8D"/>
    <w:pPr>
      <w:ind w:left="360" w:hanging="360"/>
      <w:contextualSpacing/>
    </w:pPr>
    <w:rPr>
      <w:rFonts w:ascii="Aptos" w:hAnsi="Aptos" w:cs="Aptos" w:eastAsia="Aptos"/>
    </w:rPr>
  </w:style>
  <w:style w:type="paragraph" w:styleId="List2">
    <w:name w:val="List 2"/>
    <w:basedOn w:val="Normal"/>
    <w:uiPriority w:val="99"/>
    <w:unhideWhenUsed/>
    <w:rsid w:val="00326F90"/>
    <w:pPr>
      <w:ind w:left="720" w:hanging="360"/>
      <w:contextualSpacing/>
    </w:pPr>
    <w:rPr>
      <w:rFonts w:ascii="Aptos" w:hAnsi="Aptos" w:cs="Aptos" w:eastAsia="Aptos"/>
    </w:rPr>
  </w:style>
  <w:style w:type="paragraph" w:styleId="List3">
    <w:name w:val="List 3"/>
    <w:basedOn w:val="Normal"/>
    <w:uiPriority w:val="99"/>
    <w:unhideWhenUsed/>
    <w:rsid w:val="00326F90"/>
    <w:pPr>
      <w:ind w:left="1080" w:hanging="360"/>
      <w:contextualSpacing/>
    </w:pPr>
    <w:rPr>
      <w:rFonts w:ascii="Aptos" w:hAnsi="Aptos" w:cs="Aptos" w:eastAsia="Aptos"/>
    </w:rPr>
  </w:style>
  <w:style w:type="paragraph" w:styleId="ListBullet">
    <w:name w:val="List Bullet"/>
    <w:basedOn w:val="Normal"/>
    <w:uiPriority w:val="99"/>
    <w:unhideWhenUsed/>
    <w:rsid w:val="00326F90"/>
    <w:pPr>
      <w:numPr>
        <w:numId w:val="1"/>
      </w:numPr>
      <w:contextualSpacing/>
    </w:pPr>
    <w:rPr>
      <w:rFonts w:ascii="Aptos" w:hAnsi="Aptos" w:cs="Aptos" w:eastAsia="Aptos"/>
    </w:rPr>
  </w:style>
  <w:style w:type="paragraph" w:styleId="ListBullet2">
    <w:name w:val="List Bullet 2"/>
    <w:basedOn w:val="Normal"/>
    <w:uiPriority w:val="99"/>
    <w:unhideWhenUsed/>
    <w:rsid w:val="00326F90"/>
    <w:pPr>
      <w:numPr>
        <w:numId w:val="2"/>
      </w:numPr>
      <w:contextualSpacing/>
    </w:pPr>
    <w:rPr>
      <w:rFonts w:ascii="Aptos" w:hAnsi="Aptos" w:cs="Aptos" w:eastAsia="Aptos"/>
    </w:rPr>
  </w:style>
  <w:style w:type="paragraph" w:styleId="ListBullet3">
    <w:name w:val="List Bullet 3"/>
    <w:basedOn w:val="Normal"/>
    <w:uiPriority w:val="99"/>
    <w:unhideWhenUsed/>
    <w:rsid w:val="00326F90"/>
    <w:pPr>
      <w:numPr>
        <w:numId w:val="3"/>
      </w:numPr>
      <w:contextualSpacing/>
    </w:pPr>
    <w:rPr>
      <w:rFonts w:ascii="Aptos" w:hAnsi="Aptos" w:cs="Aptos" w:eastAsia="Aptos"/>
    </w:rPr>
  </w:style>
  <w:style w:type="paragraph" w:styleId="ListNumber">
    <w:name w:val="List Number"/>
    <w:basedOn w:val="Normal"/>
    <w:uiPriority w:val="99"/>
    <w:unhideWhenUsed/>
    <w:rsid w:val="00326F90"/>
    <w:pPr>
      <w:numPr>
        <w:numId w:val="5"/>
      </w:numPr>
      <w:contextualSpacing/>
    </w:pPr>
    <w:rPr>
      <w:rFonts w:ascii="Aptos" w:hAnsi="Aptos" w:cs="Aptos" w:eastAsia="Aptos"/>
    </w:rPr>
  </w:style>
  <w:style w:type="paragraph" w:styleId="ListNumber2">
    <w:name w:val="List Number 2"/>
    <w:basedOn w:val="Normal"/>
    <w:uiPriority w:val="99"/>
    <w:unhideWhenUsed/>
    <w:rsid w:val="0029639D"/>
    <w:pPr>
      <w:numPr>
        <w:numId w:val="6"/>
      </w:numPr>
      <w:contextualSpacing/>
    </w:pPr>
    <w:rPr>
      <w:rFonts w:ascii="Aptos" w:hAnsi="Aptos" w:cs="Aptos" w:eastAsia="Aptos"/>
    </w:rPr>
  </w:style>
  <w:style w:type="paragraph" w:styleId="ListNumber3">
    <w:name w:val="List Number 3"/>
    <w:basedOn w:val="Normal"/>
    <w:uiPriority w:val="99"/>
    <w:unhideWhenUsed/>
    <w:rsid w:val="0029639D"/>
    <w:pPr>
      <w:numPr>
        <w:numId w:val="7"/>
      </w:numPr>
      <w:contextualSpacing/>
    </w:pPr>
    <w:rPr>
      <w:rFonts w:ascii="Aptos" w:hAnsi="Aptos" w:cs="Aptos" w:eastAsia="Aptos"/>
    </w:rPr>
  </w:style>
  <w:style w:type="paragraph" w:styleId="ListContinue">
    <w:name w:val="List Continue"/>
    <w:basedOn w:val="Normal"/>
    <w:uiPriority w:val="99"/>
    <w:unhideWhenUsed/>
    <w:rsid w:val="0029639D"/>
    <w:pPr>
      <w:spacing w:after="120"/>
      <w:ind w:left="360"/>
      <w:contextualSpacing/>
    </w:pPr>
    <w:rPr>
      <w:rFonts w:ascii="Aptos" w:hAnsi="Aptos" w:cs="Aptos" w:eastAsia="Aptos"/>
    </w:rPr>
  </w:style>
  <w:style w:type="paragraph" w:styleId="ListContinue2">
    <w:name w:val="List Continue 2"/>
    <w:basedOn w:val="Normal"/>
    <w:uiPriority w:val="99"/>
    <w:unhideWhenUsed/>
    <w:rsid w:val="0029639D"/>
    <w:pPr>
      <w:spacing w:after="120"/>
      <w:ind w:left="720"/>
      <w:contextualSpacing/>
    </w:pPr>
    <w:rPr>
      <w:rFonts w:ascii="Aptos" w:hAnsi="Aptos" w:cs="Aptos" w:eastAsia="Aptos"/>
    </w:rPr>
  </w:style>
  <w:style w:type="paragraph" w:styleId="ListContinue3">
    <w:name w:val="List Continue 3"/>
    <w:basedOn w:val="Normal"/>
    <w:uiPriority w:val="99"/>
    <w:unhideWhenUsed/>
    <w:rsid w:val="0029639D"/>
    <w:pPr>
      <w:spacing w:after="120"/>
      <w:ind w:left="1080"/>
      <w:contextualSpacing/>
    </w:pPr>
    <w:rPr>
      <w:rFonts w:ascii="Aptos" w:hAnsi="Aptos" w:cs="Aptos" w:eastAsia="Apto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cs="Aptos" w:eastAsia="Aptos"/>
      <w:sz w:val="20"/>
      <w:szCs w:val="20"/>
    </w:rPr>
  </w:style>
  <w:style w:type="character" w:customStyle="1" w:styleId="MacroTextChar">
    <w:name w:val="Macro Text Char"/>
    <w:basedOn w:val="DefaultParagraphFont"/>
    <w:link w:val="MacroText"/>
    <w:uiPriority w:val="99"/>
    <w:rsid w:val="0029639D"/>
    <w:rPr>
      <w:rFonts w:ascii="Aptos" w:hAnsi="Aptos" w:cs="Aptos" w:eastAsia="Aptos"/>
      <w:sz w:val="20"/>
      <w:szCs w:val="20"/>
    </w:rPr>
  </w:style>
  <w:style w:type="paragraph" w:styleId="Quote">
    <w:name w:val="Quote"/>
    <w:basedOn w:val="Normal"/>
    <w:next w:val="Normal"/>
    <w:link w:val="QuoteChar"/>
    <w:uiPriority w:val="29"/>
    <w:qFormat/>
    <w:rsid w:val="00FC693F"/>
    <w:rPr>
      <w:rFonts w:ascii="Aptos" w:hAnsi="Aptos" w:cs="Aptos" w:eastAsia="Aptos"/>
      <w:i/>
      <w:iCs/>
      <w:color w:val="000000" w:themeColor="text1"/>
    </w:rPr>
  </w:style>
  <w:style w:type="character" w:customStyle="1" w:styleId="QuoteChar">
    <w:name w:val="Quote Char"/>
    <w:basedOn w:val="DefaultParagraphFont"/>
    <w:link w:val="Quote"/>
    <w:uiPriority w:val="29"/>
    <w:rsid w:val="00FC693F"/>
    <w:rPr>
      <w:rFonts w:ascii="Aptos" w:hAnsi="Aptos" w:cs="Aptos" w:eastAsia="Aptos"/>
      <w:i/>
      <w:iCs/>
      <w:color w:val="000000" w:themeColor="text1"/>
    </w:rPr>
  </w:style>
  <w:style w:type="character" w:customStyle="1" w:styleId="Heading4Char">
    <w:name w:val="Heading 4 Char"/>
    <w:basedOn w:val="DefaultParagraphFont"/>
    <w:link w:val="Heading4"/>
    <w:uiPriority w:val="9"/>
    <w:semiHidden/>
    <w:rsid w:val="00FC693F"/>
    <w:rPr>
      <w:rFonts w:ascii="Aptos" w:hAnsi="Aptos" w:cs="Aptos" w:eastAsia="Aptos"/>
      <w:b/>
      <w:bCs/>
      <w:i/>
      <w:iCs/>
      <w:color w:val="0B2239"/>
    </w:rPr>
  </w:style>
  <w:style w:type="character" w:customStyle="1" w:styleId="Heading5Char">
    <w:name w:val="Heading 5 Char"/>
    <w:basedOn w:val="DefaultParagraphFont"/>
    <w:link w:val="Heading5"/>
    <w:uiPriority w:val="9"/>
    <w:semiHidden/>
    <w:rsid w:val="00FC693F"/>
    <w:rPr>
      <w:rFonts w:ascii="Aptos" w:hAnsi="Aptos" w:cs="Aptos" w:eastAsia="Aptos"/>
      <w:color w:val="0B2239"/>
    </w:rPr>
  </w:style>
  <w:style w:type="character" w:customStyle="1" w:styleId="Heading6Char">
    <w:name w:val="Heading 6 Char"/>
    <w:basedOn w:val="DefaultParagraphFont"/>
    <w:link w:val="Heading6"/>
    <w:uiPriority w:val="9"/>
    <w:semiHidden/>
    <w:rsid w:val="00FC693F"/>
    <w:rPr>
      <w:rFonts w:ascii="Aptos" w:hAnsi="Aptos" w:cs="Aptos" w:eastAsia="Aptos"/>
      <w:i/>
      <w:iCs/>
      <w:color w:val="0B2239"/>
    </w:rPr>
  </w:style>
  <w:style w:type="character" w:customStyle="1" w:styleId="Heading7Char">
    <w:name w:val="Heading 7 Char"/>
    <w:basedOn w:val="DefaultParagraphFont"/>
    <w:link w:val="Heading7"/>
    <w:uiPriority w:val="9"/>
    <w:semiHidden/>
    <w:rsid w:val="00FC693F"/>
    <w:rPr>
      <w:rFonts w:ascii="Aptos" w:hAnsi="Aptos" w:cs="Aptos" w:eastAsia="Aptos"/>
      <w:i/>
      <w:iCs/>
      <w:color w:val="0B2239"/>
    </w:rPr>
  </w:style>
  <w:style w:type="character" w:customStyle="1" w:styleId="Heading8Char">
    <w:name w:val="Heading 8 Char"/>
    <w:basedOn w:val="DefaultParagraphFont"/>
    <w:link w:val="Heading8"/>
    <w:uiPriority w:val="9"/>
    <w:semiHidden/>
    <w:rsid w:val="00FC693F"/>
    <w:rPr>
      <w:rFonts w:ascii="Aptos" w:hAnsi="Aptos" w:cs="Aptos" w:eastAsia="Aptos"/>
      <w:color w:val="0B2239"/>
      <w:sz w:val="20"/>
      <w:szCs w:val="20"/>
    </w:rPr>
  </w:style>
  <w:style w:type="character" w:customStyle="1" w:styleId="Heading9Char">
    <w:name w:val="Heading 9 Char"/>
    <w:basedOn w:val="DefaultParagraphFont"/>
    <w:link w:val="Heading9"/>
    <w:uiPriority w:val="9"/>
    <w:semiHidden/>
    <w:rsid w:val="00FC693F"/>
    <w:rPr>
      <w:rFonts w:ascii="Aptos" w:hAnsi="Aptos" w:cs="Aptos" w:eastAsia="Aptos"/>
      <w:i/>
      <w:iCs/>
      <w:color w:val="0B2239"/>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cs="Aptos" w:eastAsia="Aptos"/>
      <w:b/>
      <w:bCs/>
      <w:color w:val="4F81BD" w:themeColor="accent1"/>
      <w:sz w:val="18"/>
      <w:szCs w:val="18"/>
    </w:rPr>
  </w:style>
  <w:style w:type="character" w:styleId="Strong">
    <w:name w:val="Strong"/>
    <w:basedOn w:val="DefaultParagraphFont"/>
    <w:uiPriority w:val="22"/>
    <w:qFormat/>
    <w:rsid w:val="00FC693F"/>
    <w:rPr>
      <w:rFonts w:ascii="Aptos" w:hAnsi="Aptos" w:cs="Aptos" w:eastAsia="Aptos"/>
      <w:b/>
      <w:bCs/>
    </w:rPr>
  </w:style>
  <w:style w:type="character" w:styleId="Emphasis">
    <w:name w:val="Emphasis"/>
    <w:basedOn w:val="DefaultParagraphFont"/>
    <w:uiPriority w:val="20"/>
    <w:qFormat/>
    <w:rsid w:val="00FC693F"/>
    <w:rPr>
      <w:rFonts w:ascii="Aptos" w:hAnsi="Aptos" w:cs="Aptos" w:eastAsia="Aptos"/>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cs="Aptos" w:eastAsia="Aptos"/>
      <w:b/>
      <w:bCs/>
      <w:i/>
      <w:iCs/>
      <w:color w:val="4F81BD" w:themeColor="accent1"/>
    </w:rPr>
  </w:style>
  <w:style w:type="character" w:customStyle="1" w:styleId="IntenseQuoteChar">
    <w:name w:val="Intense Quote Char"/>
    <w:basedOn w:val="DefaultParagraphFont"/>
    <w:link w:val="IntenseQuote"/>
    <w:uiPriority w:val="30"/>
    <w:rsid w:val="00FC693F"/>
    <w:rPr>
      <w:rFonts w:ascii="Aptos" w:hAnsi="Aptos" w:cs="Aptos" w:eastAsia="Aptos"/>
      <w:b/>
      <w:bCs/>
      <w:i/>
      <w:iCs/>
      <w:color w:val="4F81BD" w:themeColor="accent1"/>
    </w:rPr>
  </w:style>
  <w:style w:type="character" w:styleId="SubtleEmphasis">
    <w:name w:val="Subtle Emphasis"/>
    <w:basedOn w:val="DefaultParagraphFont"/>
    <w:uiPriority w:val="19"/>
    <w:qFormat/>
    <w:rsid w:val="00FC693F"/>
    <w:rPr>
      <w:rFonts w:ascii="Aptos" w:hAnsi="Aptos" w:cs="Aptos" w:eastAsia="Aptos"/>
      <w:i/>
      <w:iCs/>
      <w:color w:val="808080" w:themeColor="text1" w:themeTint="7F"/>
    </w:rPr>
  </w:style>
  <w:style w:type="character" w:styleId="IntenseEmphasis">
    <w:name w:val="Intense Emphasis"/>
    <w:basedOn w:val="DefaultParagraphFont"/>
    <w:uiPriority w:val="21"/>
    <w:qFormat/>
    <w:rsid w:val="00FC693F"/>
    <w:rPr>
      <w:rFonts w:ascii="Aptos" w:hAnsi="Aptos" w:cs="Aptos" w:eastAsia="Aptos"/>
      <w:b/>
      <w:bCs/>
      <w:i/>
      <w:iCs/>
      <w:color w:val="4F81BD" w:themeColor="accent1"/>
    </w:rPr>
  </w:style>
  <w:style w:type="character" w:styleId="SubtleReference">
    <w:name w:val="Subtle Reference"/>
    <w:basedOn w:val="DefaultParagraphFont"/>
    <w:uiPriority w:val="31"/>
    <w:qFormat/>
    <w:rsid w:val="00FC693F"/>
    <w:rPr>
      <w:rFonts w:ascii="Aptos" w:hAnsi="Aptos" w:cs="Aptos" w:eastAsia="Aptos"/>
      <w:smallCaps/>
      <w:color w:val="C0504D" w:themeColor="accent2"/>
      <w:u w:val="single"/>
    </w:rPr>
  </w:style>
  <w:style w:type="character" w:styleId="IntenseReference">
    <w:name w:val="Intense Reference"/>
    <w:basedOn w:val="DefaultParagraphFont"/>
    <w:uiPriority w:val="32"/>
    <w:qFormat/>
    <w:rsid w:val="00FC693F"/>
    <w:rPr>
      <w:rFonts w:ascii="Aptos" w:hAnsi="Aptos" w:cs="Aptos" w:eastAsia="Aptos"/>
      <w:b/>
      <w:bCs/>
      <w:smallCaps/>
      <w:color w:val="C0504D" w:themeColor="accent2"/>
      <w:spacing w:val="5"/>
      <w:u w:val="single"/>
    </w:rPr>
  </w:style>
  <w:style w:type="character" w:styleId="BookTitle">
    <w:name w:val="Book Title"/>
    <w:basedOn w:val="DefaultParagraphFont"/>
    <w:uiPriority w:val="33"/>
    <w:qFormat/>
    <w:rsid w:val="00FC693F"/>
    <w:rPr>
      <w:rFonts w:ascii="Aptos" w:hAnsi="Aptos" w:cs="Aptos" w:eastAsia="Aptos"/>
      <w:b/>
      <w:bCs/>
      <w:smallCaps/>
      <w:spacing w:val="5"/>
    </w:rPr>
  </w:style>
  <w:style w:type="paragraph" w:styleId="TOCHeading">
    <w:name w:val="TOC Heading"/>
    <w:basedOn w:val="Heading1"/>
    <w:next w:val="Normal"/>
    <w:uiPriority w:val="39"/>
    <w:semiHidden/>
    <w:unhideWhenUsed/>
    <w:qFormat/>
    <w:rsid w:val="00FC693F"/>
    <w:pPr>
      <w:outlineLvl w:val="9"/>
    </w:pPr>
    <w:rPr>
      <w:rFonts w:ascii="Aptos" w:hAnsi="Aptos" w:cs="Aptos" w:eastAsia="Apto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ptos" w:hAnsi="Aptos" w:cs="Aptos" w:eastAsia="Aptos"/>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s="Aptos" w:eastAsia="Aptos"/>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s="Aptos" w:eastAsia="Aptos"/>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s="Aptos" w:eastAsia="Aptos"/>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s="Aptos" w:eastAsia="Aptos"/>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s="Aptos" w:eastAsia="Aptos"/>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s="Aptos" w:eastAsia="Aptos"/>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s="Aptos" w:eastAsia="Apto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s="Aptos" w:eastAsia="Apto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s="Aptos" w:eastAsia="Apto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s="Aptos" w:eastAsia="Apto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s="Aptos" w:eastAsia="Apto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s="Aptos" w:eastAsia="Apto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s="Aptos" w:eastAsia="Apto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ptos" w:hAnsi="Aptos" w:cs="Aptos" w:eastAsia="Aptos"/>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ptos" w:hAnsi="Aptos" w:cs="Aptos" w:eastAsia="Aptos"/>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ptos" w:hAnsi="Aptos" w:cs="Aptos" w:eastAsia="Aptos"/>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ptos" w:hAnsi="Aptos" w:cs="Aptos" w:eastAsia="Aptos"/>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ptos" w:hAnsi="Aptos" w:cs="Aptos" w:eastAsia="Aptos"/>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ptos" w:hAnsi="Aptos" w:cs="Aptos" w:eastAsia="Aptos"/>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ptos" w:hAnsi="Aptos" w:cs="Aptos" w:eastAsia="Aptos"/>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ptos" w:hAnsi="Aptos" w:cs="Aptos" w:eastAsia="Aptos"/>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ptos" w:hAnsi="Aptos" w:cs="Aptos" w:eastAsia="Apto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ptos" w:hAnsi="Aptos" w:cs="Aptos" w:eastAsia="Apto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ptos" w:hAnsi="Aptos" w:cs="Aptos" w:eastAsia="Apto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ptos" w:hAnsi="Aptos" w:cs="Aptos" w:eastAsia="Apto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ptos" w:hAnsi="Aptos" w:cs="Aptos" w:eastAsia="Apto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ptos" w:hAnsi="Aptos" w:cs="Aptos" w:eastAsia="Apto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ptos" w:hAnsi="Aptos" w:cs="Aptos" w:eastAsia="Apto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